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Религиозная организация –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духовная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профессиональная образовательная организация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«Центр Подготовки церковных специалистов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Челябинской Епархии Русской Православной Церкви»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Pr="006E50E7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ДНЕВНИК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учебной практике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КАТЕХИЗАТОРСКАЯ ПРАКТИКА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ПО СОЦИАЛЬНОЙ РАБОТЕ</w:t>
      </w: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ПО МОЛОДЁЖНОЙ РАБОТЕ</w:t>
      </w:r>
    </w:p>
    <w:p w:rsidR="00283657" w:rsidRDefault="00EB2676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ПО МИССИОНЕРСКОЙ</w:t>
      </w:r>
      <w:bookmarkStart w:id="0" w:name="_GoBack"/>
      <w:bookmarkEnd w:id="0"/>
      <w:r w:rsidR="0028365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РАБОТЕ</w:t>
      </w:r>
    </w:p>
    <w:p w:rsidR="003C012E" w:rsidRPr="006E50E7" w:rsidRDefault="003C012E" w:rsidP="003C012E">
      <w:pPr>
        <w:spacing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76E0" w:rsidRDefault="002B76E0" w:rsidP="00D64C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6E0" w:rsidTr="004D7C79">
        <w:tc>
          <w:tcPr>
            <w:tcW w:w="4785" w:type="dxa"/>
          </w:tcPr>
          <w:p w:rsidR="002B76E0" w:rsidRDefault="002B76E0" w:rsidP="00D64C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B76E0" w:rsidRDefault="002B76E0" w:rsidP="00D64C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обучающийся № курса</w:t>
            </w:r>
          </w:p>
          <w:p w:rsidR="002B76E0" w:rsidRDefault="002B76E0" w:rsidP="00D64C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И.О. Фамилия </w:t>
            </w:r>
          </w:p>
          <w:p w:rsidR="002B76E0" w:rsidRDefault="002B76E0" w:rsidP="00D64C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Проверил: священный сан настоятеля прихода</w:t>
            </w:r>
          </w:p>
          <w:p w:rsidR="002B76E0" w:rsidRPr="006E50E7" w:rsidRDefault="002B76E0" w:rsidP="00D64C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И.О. Фамилия</w:t>
            </w:r>
          </w:p>
        </w:tc>
      </w:tr>
    </w:tbl>
    <w:p w:rsidR="002B76E0" w:rsidRDefault="002B76E0" w:rsidP="00283657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76E0" w:rsidRDefault="00D93932" w:rsidP="00D64C58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Челябинск 2024</w:t>
      </w:r>
      <w:r w:rsidR="00D64C58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2B76E0" w:rsidRDefault="002B76E0" w:rsidP="002B76E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0B2" w:rsidRDefault="002E10B2" w:rsidP="002E10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2E10B2" w:rsidRDefault="002E10B2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4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 3</w:t>
      </w:r>
    </w:p>
    <w:p w:rsidR="002E10B2" w:rsidRPr="002E10B2" w:rsidRDefault="00D64C58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КАТЕХЕЗИЗАТОРСКАЯ ПРАКТИКА </w:t>
      </w:r>
      <w:r w:rsidR="00F120E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E10B2" w:rsidRPr="002E10B2" w:rsidRDefault="002E10B2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ПО СОЦИАЛЬНОЙ РАБОТЕ </w:t>
      </w:r>
      <w:r w:rsidR="00D64C5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120EC">
        <w:rPr>
          <w:rFonts w:ascii="Times New Roman" w:hAnsi="Times New Roman" w:cs="Times New Roman"/>
          <w:sz w:val="24"/>
          <w:szCs w:val="24"/>
        </w:rPr>
        <w:t>…</w:t>
      </w:r>
    </w:p>
    <w:p w:rsidR="00283657" w:rsidRDefault="00D64C58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ПО РАБОТЕ С МОЛОДЁЖЬЮ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83657" w:rsidRPr="00283657" w:rsidRDefault="00283657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ПО МИССИОНЕРСКОЙ РАБОТЕ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E10B2" w:rsidRDefault="002E10B2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352A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2A6B">
        <w:rPr>
          <w:rFonts w:ascii="Times New Roman" w:hAnsi="Times New Roman" w:cs="Times New Roman"/>
          <w:sz w:val="24"/>
          <w:szCs w:val="24"/>
        </w:rPr>
        <w:t>.</w:t>
      </w:r>
    </w:p>
    <w:p w:rsidR="002E10B2" w:rsidRDefault="002E10B2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БИБЛИОГРАФИЧЕСКИЙ СПИСОК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……………………………………..........................</w:t>
      </w:r>
      <w:r w:rsidR="00352A6B">
        <w:rPr>
          <w:rFonts w:ascii="Times New Roman" w:hAnsi="Times New Roman" w:cs="Times New Roman"/>
          <w:sz w:val="24"/>
          <w:szCs w:val="24"/>
        </w:rPr>
        <w:t>.</w:t>
      </w:r>
    </w:p>
    <w:p w:rsidR="002E10B2" w:rsidRPr="00352A6B" w:rsidRDefault="002E10B2" w:rsidP="002E1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352A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352A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2A6B">
        <w:rPr>
          <w:rFonts w:ascii="Times New Roman" w:hAnsi="Times New Roman" w:cs="Times New Roman"/>
          <w:sz w:val="24"/>
          <w:szCs w:val="24"/>
        </w:rPr>
        <w:t>.</w:t>
      </w:r>
    </w:p>
    <w:p w:rsidR="002B76E0" w:rsidRDefault="002B76E0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B76E0">
      <w:pPr>
        <w:jc w:val="center"/>
        <w:rPr>
          <w:rFonts w:ascii="Times New Roman" w:hAnsi="Times New Roman" w:cs="Times New Roman"/>
        </w:rPr>
      </w:pPr>
    </w:p>
    <w:p w:rsidR="00352A6B" w:rsidRDefault="00352A6B" w:rsidP="00283657">
      <w:pPr>
        <w:rPr>
          <w:rFonts w:ascii="Times New Roman" w:hAnsi="Times New Roman" w:cs="Times New Roman"/>
        </w:rPr>
      </w:pPr>
    </w:p>
    <w:p w:rsidR="00283657" w:rsidRDefault="00283657" w:rsidP="00283657">
      <w:pPr>
        <w:rPr>
          <w:rFonts w:ascii="Times New Roman" w:hAnsi="Times New Roman" w:cs="Times New Roman"/>
        </w:rPr>
      </w:pPr>
    </w:p>
    <w:p w:rsidR="00352A6B" w:rsidRPr="00D64C58" w:rsidRDefault="00352A6B" w:rsidP="002B7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A6B" w:rsidRPr="00D630C6" w:rsidRDefault="00D64C58" w:rsidP="00D630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t>Программа обучения</w:t>
      </w:r>
      <w:r w:rsidRPr="00D630C6">
        <w:rPr>
          <w:rFonts w:ascii="Times New Roman" w:hAnsi="Times New Roman" w:cs="Times New Roman"/>
          <w:sz w:val="28"/>
          <w:szCs w:val="28"/>
        </w:rPr>
        <w:t>: «Подготовка церковного специалиста в сфере приходского просвещения» (единого профиля)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D630C6">
        <w:rPr>
          <w:rFonts w:ascii="Times New Roman" w:hAnsi="Times New Roman" w:cs="Times New Roman"/>
          <w:sz w:val="28"/>
          <w:szCs w:val="28"/>
        </w:rPr>
        <w:t xml:space="preserve">: </w:t>
      </w:r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«Специалист в сфере приходского просвещения» 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t>Срок прохождения практики</w:t>
      </w:r>
      <w:r w:rsidRPr="00D630C6">
        <w:rPr>
          <w:rFonts w:ascii="Times New Roman" w:hAnsi="Times New Roman" w:cs="Times New Roman"/>
          <w:sz w:val="28"/>
          <w:szCs w:val="28"/>
        </w:rPr>
        <w:t xml:space="preserve"> – 3 семестра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55"/>
        <w:gridCol w:w="1672"/>
        <w:gridCol w:w="1637"/>
        <w:gridCol w:w="2615"/>
        <w:gridCol w:w="2268"/>
      </w:tblGrid>
      <w:tr w:rsidR="00D64C58" w:rsidRPr="00D630C6" w:rsidTr="00D630C6">
        <w:tc>
          <w:tcPr>
            <w:tcW w:w="1555" w:type="dxa"/>
            <w:vMerge w:val="restart"/>
            <w:vAlign w:val="center"/>
          </w:tcPr>
          <w:p w:rsidR="00D64C58" w:rsidRPr="00D630C6" w:rsidRDefault="00D64C58" w:rsidP="00AB1930">
            <w:pPr>
              <w:widowControl w:val="0"/>
              <w:suppressAutoHyphens/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Цикл </w:t>
            </w:r>
          </w:p>
        </w:tc>
        <w:tc>
          <w:tcPr>
            <w:tcW w:w="5924" w:type="dxa"/>
            <w:gridSpan w:val="3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Трудоемкость </w:t>
            </w:r>
          </w:p>
        </w:tc>
        <w:tc>
          <w:tcPr>
            <w:tcW w:w="2268" w:type="dxa"/>
            <w:vMerge w:val="restart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Промежуточная аттестация</w:t>
            </w:r>
          </w:p>
        </w:tc>
      </w:tr>
      <w:tr w:rsidR="00D64C58" w:rsidRPr="00D630C6" w:rsidTr="00D630C6">
        <w:trPr>
          <w:trHeight w:val="562"/>
        </w:trPr>
        <w:tc>
          <w:tcPr>
            <w:tcW w:w="1555" w:type="dxa"/>
            <w:vMerge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2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Зач</w:t>
            </w:r>
            <w:proofErr w:type="spellEnd"/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ед.</w:t>
            </w:r>
          </w:p>
        </w:tc>
        <w:tc>
          <w:tcPr>
            <w:tcW w:w="1637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Всего </w:t>
            </w:r>
          </w:p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академ</w:t>
            </w:r>
            <w:proofErr w:type="spellEnd"/>
            <w:proofErr w:type="gramEnd"/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часов</w:t>
            </w:r>
          </w:p>
        </w:tc>
        <w:tc>
          <w:tcPr>
            <w:tcW w:w="2615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2268" w:type="dxa"/>
            <w:vMerge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64C58" w:rsidRPr="00D630C6" w:rsidTr="00D630C6">
        <w:tc>
          <w:tcPr>
            <w:tcW w:w="1555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Учебная практика</w:t>
            </w:r>
          </w:p>
        </w:tc>
        <w:tc>
          <w:tcPr>
            <w:tcW w:w="1672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37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2615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2268" w:type="dxa"/>
            <w:vAlign w:val="center"/>
          </w:tcPr>
          <w:p w:rsidR="00D64C58" w:rsidRPr="00D630C6" w:rsidRDefault="00D64C58" w:rsidP="00F120EC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0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Зачет с оценкой</w:t>
            </w:r>
          </w:p>
        </w:tc>
      </w:tr>
    </w:tbl>
    <w:p w:rsidR="00D64C58" w:rsidRPr="00D630C6" w:rsidRDefault="00D64C58" w:rsidP="00F12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58" w:rsidRPr="00D630C6" w:rsidRDefault="00D64C58" w:rsidP="00F120EC">
      <w:pPr>
        <w:spacing w:line="276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>1.1. Учебная практика является обязательной и представляет собой вид учебных занятий, непосредственно ориентированных на практическую подготовку обучающихся, в процессе которой закрепляются знания и умения, а также формируются навыки.</w:t>
      </w:r>
    </w:p>
    <w:p w:rsidR="00D64C58" w:rsidRPr="00D630C6" w:rsidRDefault="00D64C58" w:rsidP="00F120EC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 xml:space="preserve">Учебная практика проходит в форме участия под руководством опытного специалиста в: 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 xml:space="preserve">- в проведении </w:t>
      </w:r>
      <w:proofErr w:type="spellStart"/>
      <w:r w:rsidRPr="00D630C6">
        <w:rPr>
          <w:rFonts w:ascii="Times New Roman" w:hAnsi="Times New Roman" w:cs="Times New Roman"/>
          <w:sz w:val="28"/>
          <w:szCs w:val="28"/>
        </w:rPr>
        <w:t>огласительных</w:t>
      </w:r>
      <w:proofErr w:type="spellEnd"/>
      <w:r w:rsidRPr="00D630C6">
        <w:rPr>
          <w:rFonts w:ascii="Times New Roman" w:hAnsi="Times New Roman" w:cs="Times New Roman"/>
          <w:sz w:val="28"/>
          <w:szCs w:val="28"/>
        </w:rPr>
        <w:t xml:space="preserve"> бесед, занятий в воскресной школе для детей и взрослых, приходского клуба, евангельских кружков, бесед по изучению богослужения, приходского консультирования и др.;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>- молодежных, социальных, образовательных проектах.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>1.3. Определены следующие виды практики: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30C6">
        <w:rPr>
          <w:rFonts w:ascii="Times New Roman" w:hAnsi="Times New Roman" w:cs="Times New Roman"/>
          <w:sz w:val="28"/>
          <w:szCs w:val="28"/>
        </w:rPr>
        <w:t>катехизаторская</w:t>
      </w:r>
      <w:proofErr w:type="spellEnd"/>
      <w:r w:rsidRPr="00D630C6">
        <w:rPr>
          <w:rFonts w:ascii="Times New Roman" w:hAnsi="Times New Roman" w:cs="Times New Roman"/>
          <w:sz w:val="28"/>
          <w:szCs w:val="28"/>
        </w:rPr>
        <w:t>;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>- по социальной работе;</w:t>
      </w:r>
    </w:p>
    <w:p w:rsidR="00D64C58" w:rsidRDefault="00283657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молодежной работе;</w:t>
      </w:r>
    </w:p>
    <w:p w:rsidR="00283657" w:rsidRPr="00D630C6" w:rsidRDefault="00283657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миссионерской работе.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lastRenderedPageBreak/>
        <w:t xml:space="preserve">1.4. Учебная практика проводится на приходах, православных молодежных центрах, духовно-просветительских центрах и др., имеющих соглашение (договоры) с Центром подготовки церковных специалистов.  </w:t>
      </w:r>
    </w:p>
    <w:p w:rsidR="00D64C58" w:rsidRPr="00507B2A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 xml:space="preserve">1.5. Аттестация по итогам практики включает подготовку письменного </w:t>
      </w:r>
      <w:r w:rsidRPr="00507B2A">
        <w:rPr>
          <w:rFonts w:ascii="Times New Roman" w:hAnsi="Times New Roman" w:cs="Times New Roman"/>
          <w:sz w:val="28"/>
          <w:szCs w:val="28"/>
        </w:rPr>
        <w:t>отчета (дневника практики) с последующей оценкой.</w:t>
      </w:r>
    </w:p>
    <w:p w:rsidR="00507B2A" w:rsidRPr="00AB1930" w:rsidRDefault="00507B2A" w:rsidP="00507B2A">
      <w:pPr>
        <w:pStyle w:val="Style2"/>
        <w:widowControl/>
        <w:spacing w:line="240" w:lineRule="auto"/>
        <w:ind w:firstLine="0"/>
        <w:jc w:val="left"/>
        <w:rPr>
          <w:rStyle w:val="FontStyle13"/>
          <w:b/>
          <w:i w:val="0"/>
          <w:iCs w:val="0"/>
        </w:rPr>
      </w:pPr>
      <w:r w:rsidRPr="00AB1930">
        <w:rPr>
          <w:rStyle w:val="FontStyle13"/>
          <w:b/>
        </w:rPr>
        <w:t xml:space="preserve">  Права и обязанности </w:t>
      </w:r>
    </w:p>
    <w:p w:rsidR="00507B2A" w:rsidRPr="00AB1930" w:rsidRDefault="00507B2A" w:rsidP="00507B2A">
      <w:pPr>
        <w:pStyle w:val="Style2"/>
        <w:widowControl/>
        <w:spacing w:line="240" w:lineRule="auto"/>
        <w:ind w:firstLine="0"/>
        <w:jc w:val="left"/>
        <w:rPr>
          <w:rStyle w:val="FontStyle13"/>
          <w:b/>
          <w:i w:val="0"/>
          <w:iCs w:val="0"/>
        </w:rPr>
      </w:pPr>
      <w:r w:rsidRPr="00AB1930">
        <w:rPr>
          <w:rStyle w:val="FontStyle13"/>
          <w:b/>
        </w:rPr>
        <w:t>3.1. Обязанности обучающихся при прохождении учебной практики</w:t>
      </w:r>
    </w:p>
    <w:p w:rsidR="00507B2A" w:rsidRPr="00507B2A" w:rsidRDefault="00507B2A" w:rsidP="00507B2A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 w:rsidRPr="00507B2A">
        <w:rPr>
          <w:rStyle w:val="FontStyle11"/>
          <w:b w:val="0"/>
          <w:sz w:val="28"/>
          <w:szCs w:val="28"/>
        </w:rPr>
        <w:t>При проведении практики обучающийся обязан:</w:t>
      </w:r>
    </w:p>
    <w:p w:rsidR="00507B2A" w:rsidRPr="00507B2A" w:rsidRDefault="00507B2A" w:rsidP="00507B2A">
      <w:pPr>
        <w:pStyle w:val="Style3"/>
        <w:widowControl/>
        <w:numPr>
          <w:ilvl w:val="0"/>
          <w:numId w:val="9"/>
        </w:numPr>
        <w:ind w:left="426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полностью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выполнять задания, предусмотренные программой практики и индивидуальные задания, выданные руководителем практики;</w:t>
      </w:r>
    </w:p>
    <w:p w:rsidR="00507B2A" w:rsidRPr="00507B2A" w:rsidRDefault="00507B2A" w:rsidP="00507B2A">
      <w:pPr>
        <w:pStyle w:val="Style3"/>
        <w:widowControl/>
        <w:numPr>
          <w:ilvl w:val="0"/>
          <w:numId w:val="9"/>
        </w:numPr>
        <w:ind w:left="426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руководствоваться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действующими в организации (месте проведения практики) правилами внутреннего распорядка;</w:t>
      </w:r>
    </w:p>
    <w:p w:rsidR="00507B2A" w:rsidRPr="00507B2A" w:rsidRDefault="00507B2A" w:rsidP="00507B2A">
      <w:pPr>
        <w:pStyle w:val="Style3"/>
        <w:widowControl/>
        <w:numPr>
          <w:ilvl w:val="0"/>
          <w:numId w:val="9"/>
        </w:numPr>
        <w:ind w:left="426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изучать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и строго соблюдать правила эксплуатации оборудования, техники безопасности, охраны труда и другие условия работы в организации (месте проведения практики);</w:t>
      </w:r>
    </w:p>
    <w:p w:rsidR="00507B2A" w:rsidRPr="00507B2A" w:rsidRDefault="00507B2A" w:rsidP="00507B2A">
      <w:pPr>
        <w:pStyle w:val="Style3"/>
        <w:widowControl/>
        <w:numPr>
          <w:ilvl w:val="0"/>
          <w:numId w:val="9"/>
        </w:numPr>
        <w:ind w:left="426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нести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ответственность за выполнение работы и её результаты наравне со штатными работниками организации (места проведения практики);</w:t>
      </w:r>
    </w:p>
    <w:p w:rsidR="00507B2A" w:rsidRPr="00507B2A" w:rsidRDefault="00507B2A" w:rsidP="00507B2A">
      <w:pPr>
        <w:pStyle w:val="Style3"/>
        <w:widowControl/>
        <w:numPr>
          <w:ilvl w:val="0"/>
          <w:numId w:val="9"/>
        </w:numPr>
        <w:ind w:left="426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вести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записи в своих дневниках о характере выполненной работы.</w:t>
      </w:r>
    </w:p>
    <w:p w:rsidR="00507B2A" w:rsidRPr="00507B2A" w:rsidRDefault="00507B2A" w:rsidP="00507B2A">
      <w:pPr>
        <w:pStyle w:val="Style3"/>
        <w:widowControl/>
        <w:ind w:left="709" w:hanging="709"/>
        <w:jc w:val="both"/>
        <w:rPr>
          <w:rStyle w:val="FontStyle11"/>
          <w:b w:val="0"/>
          <w:sz w:val="28"/>
          <w:szCs w:val="28"/>
        </w:rPr>
      </w:pPr>
      <w:r w:rsidRPr="00507B2A">
        <w:rPr>
          <w:rStyle w:val="FontStyle11"/>
          <w:b w:val="0"/>
          <w:sz w:val="28"/>
          <w:szCs w:val="28"/>
        </w:rPr>
        <w:t xml:space="preserve">  По окончании практики </w:t>
      </w:r>
      <w:r w:rsidRPr="00507B2A">
        <w:rPr>
          <w:color w:val="000000"/>
          <w:sz w:val="28"/>
          <w:szCs w:val="28"/>
        </w:rPr>
        <w:t>обучающийся</w:t>
      </w:r>
      <w:r w:rsidRPr="00507B2A">
        <w:rPr>
          <w:rStyle w:val="FontStyle11"/>
          <w:b w:val="0"/>
          <w:sz w:val="28"/>
          <w:szCs w:val="28"/>
        </w:rPr>
        <w:t xml:space="preserve"> обязан:</w:t>
      </w:r>
    </w:p>
    <w:p w:rsidR="00507B2A" w:rsidRPr="00507B2A" w:rsidRDefault="00507B2A" w:rsidP="00507B2A">
      <w:pPr>
        <w:pStyle w:val="Style3"/>
        <w:widowControl/>
        <w:numPr>
          <w:ilvl w:val="0"/>
          <w:numId w:val="10"/>
        </w:numPr>
        <w:ind w:left="567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информировать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руководителя практики о результатах прохождения практики;</w:t>
      </w:r>
    </w:p>
    <w:p w:rsidR="00507B2A" w:rsidRPr="00507B2A" w:rsidRDefault="00507B2A" w:rsidP="00507B2A">
      <w:pPr>
        <w:pStyle w:val="Style3"/>
        <w:widowControl/>
        <w:numPr>
          <w:ilvl w:val="0"/>
          <w:numId w:val="10"/>
        </w:numPr>
        <w:ind w:left="567"/>
        <w:jc w:val="both"/>
        <w:rPr>
          <w:rStyle w:val="FontStyle11"/>
          <w:b w:val="0"/>
          <w:sz w:val="28"/>
          <w:szCs w:val="28"/>
        </w:rPr>
      </w:pPr>
      <w:proofErr w:type="gramStart"/>
      <w:r w:rsidRPr="00507B2A">
        <w:rPr>
          <w:rStyle w:val="FontStyle11"/>
          <w:b w:val="0"/>
          <w:sz w:val="28"/>
          <w:szCs w:val="28"/>
        </w:rPr>
        <w:t>подготовить</w:t>
      </w:r>
      <w:proofErr w:type="gramEnd"/>
      <w:r w:rsidRPr="00507B2A">
        <w:rPr>
          <w:rStyle w:val="FontStyle11"/>
          <w:b w:val="0"/>
          <w:sz w:val="28"/>
          <w:szCs w:val="28"/>
        </w:rPr>
        <w:t xml:space="preserve"> отчет о прохождении практики в соответствии с требованиями.</w:t>
      </w:r>
    </w:p>
    <w:p w:rsidR="00507B2A" w:rsidRPr="00507B2A" w:rsidRDefault="00507B2A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58" w:rsidRDefault="00D64C58" w:rsidP="00F120EC">
      <w:pPr>
        <w:pStyle w:val="a4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C6">
        <w:rPr>
          <w:rFonts w:ascii="Times New Roman" w:hAnsi="Times New Roman" w:cs="Times New Roman"/>
          <w:b/>
          <w:sz w:val="28"/>
          <w:szCs w:val="28"/>
        </w:rPr>
        <w:t>Требования к проведению учебной практики</w:t>
      </w: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2A" w:rsidRPr="00D630C6" w:rsidRDefault="00507B2A" w:rsidP="00507B2A">
      <w:pPr>
        <w:pStyle w:val="a4"/>
        <w:tabs>
          <w:tab w:val="left" w:pos="42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КАТЕХИЗАТОРСКАЯ ПРАКТИКА</w:t>
      </w:r>
    </w:p>
    <w:p w:rsidR="00D64C58" w:rsidRPr="00D630C6" w:rsidRDefault="00D64C58" w:rsidP="00F120EC">
      <w:pPr>
        <w:pStyle w:val="1"/>
        <w:overflowPunct w:val="0"/>
        <w:autoSpaceDE w:val="0"/>
        <w:autoSpaceDN w:val="0"/>
        <w:adjustRightInd w:val="0"/>
        <w:spacing w:before="0" w:after="0"/>
        <w:ind w:left="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_Toc474050156"/>
      <w:r w:rsidRPr="00D630C6">
        <w:rPr>
          <w:rFonts w:ascii="Times New Roman" w:hAnsi="Times New Roman"/>
          <w:sz w:val="28"/>
          <w:szCs w:val="28"/>
        </w:rPr>
        <w:t xml:space="preserve">2.1. Проведение </w:t>
      </w:r>
      <w:proofErr w:type="spellStart"/>
      <w:r w:rsidRPr="00D630C6">
        <w:rPr>
          <w:rFonts w:ascii="Times New Roman" w:hAnsi="Times New Roman"/>
          <w:sz w:val="28"/>
          <w:szCs w:val="28"/>
        </w:rPr>
        <w:t>катехизаторской</w:t>
      </w:r>
      <w:proofErr w:type="spellEnd"/>
      <w:r w:rsidRPr="00D630C6">
        <w:rPr>
          <w:rFonts w:ascii="Times New Roman" w:hAnsi="Times New Roman"/>
          <w:sz w:val="28"/>
          <w:szCs w:val="28"/>
        </w:rPr>
        <w:t xml:space="preserve"> практики</w:t>
      </w:r>
      <w:bookmarkEnd w:id="1"/>
    </w:p>
    <w:p w:rsidR="00D64C58" w:rsidRPr="00D630C6" w:rsidRDefault="00D64C58" w:rsidP="00F120EC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eastAsia="TimesNewRomanPSMT" w:hAnsi="Times New Roman" w:cs="Times New Roman"/>
          <w:b/>
          <w:sz w:val="28"/>
          <w:szCs w:val="28"/>
        </w:rPr>
        <w:t xml:space="preserve">Цель: </w:t>
      </w:r>
      <w:r w:rsidRPr="00D630C6">
        <w:rPr>
          <w:rFonts w:ascii="Times New Roman" w:eastAsia="TimesNewRomanPSMT" w:hAnsi="Times New Roman" w:cs="Times New Roman"/>
          <w:sz w:val="28"/>
          <w:szCs w:val="28"/>
        </w:rPr>
        <w:t xml:space="preserve">закрепление полученных знаний и формирование умений </w:t>
      </w:r>
    </w:p>
    <w:p w:rsidR="00D64C58" w:rsidRPr="00D630C6" w:rsidRDefault="00D64C58" w:rsidP="00F120EC">
      <w:pPr>
        <w:autoSpaceDE w:val="0"/>
        <w:spacing w:line="276" w:lineRule="auto"/>
        <w:ind w:left="284"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630C6">
        <w:rPr>
          <w:rFonts w:ascii="Times New Roman" w:eastAsia="TimesNewRomanPSMT" w:hAnsi="Times New Roman" w:cs="Times New Roman"/>
          <w:b/>
          <w:sz w:val="28"/>
          <w:szCs w:val="28"/>
        </w:rPr>
        <w:t>Задачи: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hd w:val="clear" w:color="auto" w:fill="FFFFFF"/>
        <w:spacing w:after="20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со структурой работы, базой, методическим оснащением катехизического процесса, кадровым составом;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hd w:val="clear" w:color="auto" w:fill="FFFFFF"/>
        <w:spacing w:after="20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умений наблюдать, анализировать и оценивать эффективность катехизической деятельности;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технологиями и методиками катехизической деятельности;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с основными направлениями и формами деятельности </w:t>
      </w:r>
      <w:proofErr w:type="spell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катехизатора</w:t>
      </w:r>
      <w:proofErr w:type="spellEnd"/>
      <w:r w:rsidRPr="00D630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uppressAutoHyphens/>
        <w:spacing w:after="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630C6">
        <w:rPr>
          <w:rFonts w:ascii="Times New Roman" w:hAnsi="Times New Roman" w:cs="Times New Roman"/>
          <w:sz w:val="28"/>
          <w:szCs w:val="28"/>
        </w:rPr>
        <w:t xml:space="preserve"> умений применять различные методы и методики катехизации;</w:t>
      </w:r>
    </w:p>
    <w:p w:rsidR="00D64C58" w:rsidRPr="00D630C6" w:rsidRDefault="00D64C58" w:rsidP="00F120EC">
      <w:pPr>
        <w:pStyle w:val="a4"/>
        <w:numPr>
          <w:ilvl w:val="0"/>
          <w:numId w:val="3"/>
        </w:numPr>
        <w:suppressAutoHyphens/>
        <w:spacing w:after="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630C6">
        <w:rPr>
          <w:rFonts w:ascii="Times New Roman" w:hAnsi="Times New Roman" w:cs="Times New Roman"/>
          <w:sz w:val="28"/>
          <w:szCs w:val="28"/>
        </w:rPr>
        <w:t xml:space="preserve"> умений разрабатывать и реализовывать элементы программ по катехизации.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58" w:rsidRPr="00D630C6" w:rsidRDefault="00D64C58" w:rsidP="00F120EC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 xml:space="preserve">Общая трудоемкость </w:t>
      </w:r>
      <w:proofErr w:type="spellStart"/>
      <w:r w:rsidRPr="00D630C6">
        <w:rPr>
          <w:rFonts w:ascii="Times New Roman" w:hAnsi="Times New Roman" w:cs="Times New Roman"/>
          <w:sz w:val="28"/>
          <w:szCs w:val="28"/>
        </w:rPr>
        <w:t>катехизаторской</w:t>
      </w:r>
      <w:proofErr w:type="spellEnd"/>
      <w:r w:rsidRPr="00D630C6">
        <w:rPr>
          <w:rFonts w:ascii="Times New Roman" w:hAnsi="Times New Roman" w:cs="Times New Roman"/>
          <w:sz w:val="28"/>
          <w:szCs w:val="28"/>
        </w:rPr>
        <w:t xml:space="preserve"> практики составляет </w:t>
      </w:r>
      <w:r w:rsidR="00283657">
        <w:rPr>
          <w:rFonts w:ascii="Times New Roman" w:hAnsi="Times New Roman" w:cs="Times New Roman"/>
          <w:sz w:val="28"/>
          <w:szCs w:val="28"/>
        </w:rPr>
        <w:t>108</w:t>
      </w:r>
      <w:r w:rsidRPr="00D630C6">
        <w:rPr>
          <w:rFonts w:ascii="Times New Roman" w:hAnsi="Times New Roman" w:cs="Times New Roman"/>
          <w:sz w:val="28"/>
          <w:szCs w:val="28"/>
        </w:rPr>
        <w:t xml:space="preserve"> акад. часа.</w:t>
      </w:r>
    </w:p>
    <w:p w:rsidR="00D64C58" w:rsidRPr="00D630C6" w:rsidRDefault="00D64C58" w:rsidP="00F120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2"/>
        <w:gridCol w:w="4630"/>
        <w:gridCol w:w="2077"/>
        <w:gridCol w:w="2002"/>
      </w:tblGrid>
      <w:tr w:rsidR="00D64C58" w:rsidRPr="00D630C6" w:rsidTr="00616CA7">
        <w:trPr>
          <w:trHeight w:val="8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</w:t>
            </w:r>
          </w:p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академ.часов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>текущего</w:t>
            </w:r>
            <w:proofErr w:type="gramEnd"/>
            <w:r w:rsidRPr="00D6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D64C58" w:rsidRPr="00D630C6" w:rsidTr="00616CA7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64C58" w:rsidRPr="00D630C6" w:rsidRDefault="00D64C58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организацией катехизического процесса на приходе (</w:t>
            </w:r>
            <w:proofErr w:type="spellStart"/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огласительных</w:t>
            </w:r>
            <w:proofErr w:type="spellEnd"/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курсах, воскресной школе для взрослых)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283657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D64C58" w:rsidRPr="00D630C6" w:rsidTr="00616CA7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64C58" w:rsidRPr="00D630C6" w:rsidRDefault="00D64C58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D63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учебной работы </w:t>
            </w:r>
            <w:proofErr w:type="spellStart"/>
            <w:proofErr w:type="gramStart"/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катехизатора</w:t>
            </w:r>
            <w:proofErr w:type="spellEnd"/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и анализ катехизических бесед/занятий)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283657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D64C58" w:rsidRPr="00D630C6" w:rsidTr="00616CA7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64C58" w:rsidRPr="00D630C6" w:rsidRDefault="00D64C58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катехизической беседы/ занятия (цикла занятий) в </w:t>
            </w:r>
            <w:r w:rsidRPr="00D6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темой выпускной квалификационной работы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283657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конспек</w:t>
            </w:r>
            <w:r w:rsidRPr="00D6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proofErr w:type="gramEnd"/>
          </w:p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D64C58" w:rsidRPr="00D630C6" w:rsidTr="00616CA7">
        <w:trPr>
          <w:trHeight w:val="692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64C58" w:rsidRPr="00D630C6" w:rsidRDefault="00D64C58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283657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</w:p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30C6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D64C58" w:rsidRPr="00D630C6" w:rsidTr="00616CA7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283657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58" w:rsidRPr="00D630C6" w:rsidRDefault="00D64C58" w:rsidP="00F120E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58" w:rsidRPr="00D630C6" w:rsidRDefault="00D64C58" w:rsidP="00F120EC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64C58" w:rsidRPr="00D630C6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Данная практика включает две части активную и пассивную.</w:t>
      </w:r>
    </w:p>
    <w:p w:rsidR="00D64C58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i/>
          <w:color w:val="000000"/>
          <w:sz w:val="28"/>
          <w:szCs w:val="28"/>
        </w:rPr>
        <w:t>Пассивная</w:t>
      </w:r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часть практики предполагает знакомство обучающихся с организацией катехизической работы на приходе. Кроме знакомства со всеми формами ведения катехизической работы, проводимыми на данном приходе, обучающийся должен посетить не менее 3 учебных дней в воскресной школе для взрослых. Для подробного описания и анализа желательно выбирать занятие (беседу), непосредственно предшествующую проводимому обучающимся курсов. </w:t>
      </w:r>
      <w:r w:rsidRPr="00D630C6">
        <w:rPr>
          <w:rFonts w:ascii="Times New Roman" w:hAnsi="Times New Roman" w:cs="Times New Roman"/>
          <w:i/>
          <w:color w:val="000000"/>
          <w:sz w:val="28"/>
          <w:szCs w:val="28"/>
        </w:rPr>
        <w:t>Активная</w:t>
      </w:r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часть практики предполагает проведение катехизической беседы (занятия) или цикла занятий. </w:t>
      </w:r>
    </w:p>
    <w:p w:rsidR="00F120EC" w:rsidRPr="00F120EC" w:rsidRDefault="00F120EC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Default="00D64C58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507B2A" w:rsidRDefault="00507B2A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507B2A" w:rsidRDefault="00507B2A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507B2A" w:rsidRDefault="00507B2A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507B2A" w:rsidRDefault="00507B2A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D630C6" w:rsidRDefault="00D630C6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C620B5" w:rsidRDefault="00C620B5" w:rsidP="00D630C6">
      <w:pPr>
        <w:shd w:val="clear" w:color="auto" w:fill="FFFFFF"/>
        <w:jc w:val="both"/>
        <w:rPr>
          <w:b/>
          <w:bCs/>
          <w:kern w:val="32"/>
          <w:sz w:val="28"/>
          <w:szCs w:val="28"/>
        </w:rPr>
      </w:pPr>
    </w:p>
    <w:p w:rsidR="00D64C58" w:rsidRPr="00D630C6" w:rsidRDefault="00D64C58" w:rsidP="00D64C58">
      <w:pPr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 1</w:t>
      </w:r>
    </w:p>
    <w:p w:rsidR="00D64C58" w:rsidRPr="00D630C6" w:rsidRDefault="00D64C58" w:rsidP="00871468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64C58" w:rsidRPr="00D630C6" w:rsidRDefault="00D64C58" w:rsidP="00D64C5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b/>
          <w:color w:val="000000"/>
          <w:sz w:val="28"/>
          <w:szCs w:val="28"/>
        </w:rPr>
        <w:t>Программа знакомства с катехизической деятельностью прихода</w:t>
      </w:r>
    </w:p>
    <w:p w:rsidR="00D64C58" w:rsidRPr="00D630C6" w:rsidRDefault="00D64C58" w:rsidP="00D64C5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sz w:val="28"/>
          <w:szCs w:val="28"/>
        </w:rPr>
        <w:t>1. Направления катехизической деятельности прихода (</w:t>
      </w:r>
      <w:proofErr w:type="spellStart"/>
      <w:r w:rsidRPr="00D630C6">
        <w:rPr>
          <w:rFonts w:ascii="Times New Roman" w:hAnsi="Times New Roman" w:cs="Times New Roman"/>
          <w:sz w:val="28"/>
          <w:szCs w:val="28"/>
        </w:rPr>
        <w:t>огласительные</w:t>
      </w:r>
      <w:proofErr w:type="spellEnd"/>
      <w:r w:rsidRPr="00D630C6">
        <w:rPr>
          <w:rFonts w:ascii="Times New Roman" w:hAnsi="Times New Roman" w:cs="Times New Roman"/>
          <w:sz w:val="28"/>
          <w:szCs w:val="28"/>
        </w:rPr>
        <w:t xml:space="preserve"> беседы, катехизические беседы перед Таинством Брака, воскресная школа для взрослых, библейские беседы, приходское консультирование, просветительский стенд и др.)</w:t>
      </w: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2. Материальная база:</w:t>
      </w:r>
    </w:p>
    <w:p w:rsidR="00D64C58" w:rsidRPr="00D630C6" w:rsidRDefault="00D64C58" w:rsidP="00D64C58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>) собственное здание или приспособленное помещение;</w:t>
      </w:r>
    </w:p>
    <w:p w:rsidR="00D64C58" w:rsidRPr="00D630C6" w:rsidRDefault="00D64C58" w:rsidP="00D64C58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>) кабинеты;</w:t>
      </w:r>
    </w:p>
    <w:p w:rsidR="00D64C58" w:rsidRPr="00D630C6" w:rsidRDefault="00D64C58" w:rsidP="00D64C58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>) техническое обеспечение (телевизор, компьютер, проектор и т.д.);</w:t>
      </w:r>
    </w:p>
    <w:p w:rsidR="00D64C58" w:rsidRPr="00D630C6" w:rsidRDefault="00D64C58" w:rsidP="00D64C58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630C6">
        <w:rPr>
          <w:rFonts w:ascii="Times New Roman" w:hAnsi="Times New Roman" w:cs="Times New Roman"/>
          <w:color w:val="000000"/>
          <w:sz w:val="28"/>
          <w:szCs w:val="28"/>
        </w:rPr>
        <w:t>) библиотека и читальный зал и др.</w:t>
      </w:r>
    </w:p>
    <w:p w:rsidR="00D64C58" w:rsidRPr="00D630C6" w:rsidRDefault="00D64C58" w:rsidP="00D64C58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3. Количественный состав педагогов-</w:t>
      </w:r>
      <w:proofErr w:type="spellStart"/>
      <w:r w:rsidRPr="00D630C6">
        <w:rPr>
          <w:rFonts w:ascii="Times New Roman" w:hAnsi="Times New Roman" w:cs="Times New Roman"/>
          <w:color w:val="000000"/>
          <w:sz w:val="28"/>
          <w:szCs w:val="28"/>
        </w:rPr>
        <w:t>катехизаторов</w:t>
      </w:r>
      <w:proofErr w:type="spellEnd"/>
      <w:r w:rsidRPr="00D630C6">
        <w:rPr>
          <w:rFonts w:ascii="Times New Roman" w:hAnsi="Times New Roman" w:cs="Times New Roman"/>
          <w:color w:val="000000"/>
          <w:sz w:val="28"/>
          <w:szCs w:val="28"/>
        </w:rPr>
        <w:t xml:space="preserve"> (из них священников и мирян).</w:t>
      </w: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4. Учебные планы и программы: какие, сколько лет по ним ведется работа.</w:t>
      </w: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5. Традиции прихода, относящиеся к катехизации и их оценка.</w:t>
      </w: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6. Новации в деятельности коллектива.</w:t>
      </w:r>
    </w:p>
    <w:p w:rsidR="00D64C58" w:rsidRPr="00D630C6" w:rsidRDefault="00D64C58" w:rsidP="00D64C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C6">
        <w:rPr>
          <w:rFonts w:ascii="Times New Roman" w:hAnsi="Times New Roman" w:cs="Times New Roman"/>
          <w:color w:val="000000"/>
          <w:sz w:val="28"/>
          <w:szCs w:val="28"/>
        </w:rPr>
        <w:t>7. Анализ результатов и выводы.</w:t>
      </w:r>
    </w:p>
    <w:p w:rsidR="00D64C58" w:rsidRPr="00D630C6" w:rsidRDefault="00D64C58" w:rsidP="00D64C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D630C6" w:rsidRDefault="00D64C58" w:rsidP="00D64C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D630C6" w:rsidRDefault="00D64C58" w:rsidP="00D64C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F120EC" w:rsidRDefault="00F120EC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Default="00D64C58" w:rsidP="00D64C58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 2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>Схема записи посещенной катехизической беседы/занятия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Катехизическая программа (предмет) ______________________________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Группа_________________________________________________________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Тема беседы/занятия_____________________________________________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Pr="00F120EC" w:rsidRDefault="007052A4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____________202</w:t>
      </w:r>
      <w:r w:rsidR="00D64C58" w:rsidRPr="00F120EC">
        <w:rPr>
          <w:rFonts w:ascii="Times New Roman" w:hAnsi="Times New Roman" w:cs="Times New Roman"/>
          <w:color w:val="000000"/>
          <w:sz w:val="28"/>
          <w:szCs w:val="28"/>
        </w:rPr>
        <w:t>___г.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5"/>
        <w:gridCol w:w="4840"/>
        <w:gridCol w:w="3172"/>
      </w:tblGrid>
      <w:tr w:rsidR="00D64C58" w:rsidRPr="00F120EC" w:rsidTr="00616CA7">
        <w:trPr>
          <w:trHeight w:val="358"/>
        </w:trPr>
        <w:tc>
          <w:tcPr>
            <w:tcW w:w="9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Время 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D64C58" w:rsidRPr="00F120EC" w:rsidTr="00616CA7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64C58" w:rsidRPr="00F120EC" w:rsidTr="00616CA7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64C58" w:rsidRPr="00F120EC" w:rsidTr="00616CA7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64C58" w:rsidRPr="00F120EC" w:rsidRDefault="00D64C58" w:rsidP="00F120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 3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>Примерная схема анализа катехизической беседы/занятия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 беседе/занятии: </w:t>
      </w:r>
      <w:r w:rsidRPr="00F120EC">
        <w:rPr>
          <w:rFonts w:ascii="Times New Roman" w:hAnsi="Times New Roman" w:cs="Times New Roman"/>
          <w:bCs/>
          <w:color w:val="000000"/>
          <w:sz w:val="28"/>
          <w:szCs w:val="28"/>
        </w:rPr>
        <w:t>дата, группа (количество человек), катехизическая программа (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предмет). Оборудование и технические средства обучения.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 Начало беседы/занятия.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Подготовленность группы к беседе/занятию. Умение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катехизатора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мобилизовать внимание учащихся к катехизическому процессу, создать рабочую обстановку в группе.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 Тема и основная цель и задачи беседы/занятия.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Место данной беседы/занятия в системе бесед/занятий по теме, связь с предыдущим материалом.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беседы/занятия: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беседы/занятия, его отдельные элементы, их последовательность и дозировка во времени, соответствие построения беседы/занятия его содержанию и поставленной цели/задачам.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беседы/занятия: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богословская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 освещения материала на беседе/занятии, его соответствие основополагающим принципам катехизации;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беседы/занятия требованиям программы;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теории с практикой: раскрытие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катехизатором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значимости знаний, обучение оглашаемых их применению на практике;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изучаемого материала с ранее пройденным, приемы его повторения;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опыта оглашаемых в процессе катехизации.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6.Методика проведения 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>, использование наглядных пособий;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методов </w:t>
      </w:r>
      <w:r w:rsidRPr="00F12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приемов задачам беседы/занятия, их оптимальное сочетание;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методов содержанию беседы/занятия, уровню подготовки оглашаемых, эффективность применяемых методов </w:t>
      </w:r>
      <w:r w:rsidRPr="00F12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приемов;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постановкакатехизатором</w:t>
      </w:r>
      <w:proofErr w:type="spellEnd"/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перед оглашаемыми цели беседы/занятия и подведение итогов;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 отстающими, плохо воспринимающими.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7.Организация познавательной деятельности оглашаемых: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>, форма, последовательность вопросов и заданий, приемы активизации познавательной деятельности оглашаемых;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заданий, формулировка проблемных вопросов.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8.Психологические основы беседы/занятия: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поддержание внимания;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эмоциональная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атмосфера беседы/занятия.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9.Индивидуальный подход к оглашаемым.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10.Наличие, объем, характер домашних заданий и целесообразность поставленных в них катехизических задач.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11.Работа и поведение оглашаемых на беседе/занятии: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группы, качество ответов оглашаемых;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заинтересованность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оглашаемых материалом беседы, отношение к беседе/занятию;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дисциплинированность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организованность оглашаемых;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речь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характер задаваемых вопросов.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Поведение </w:t>
      </w:r>
      <w:proofErr w:type="spellStart"/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>катехизатора</w:t>
      </w: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беседе/занятии: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выдержка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>, собранность, доброжелательность в обращении с оглашаемыми;</w:t>
      </w:r>
    </w:p>
    <w:p w:rsidR="00D64C58" w:rsidRPr="00F120EC" w:rsidRDefault="00D64C58" w:rsidP="00F120E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распределять внимание на беседе/занятии, прислушиваться к ответам оглашаемых.</w:t>
      </w:r>
    </w:p>
    <w:p w:rsidR="00D64C58" w:rsidRPr="00F120EC" w:rsidRDefault="00D64C58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Pr="00F12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и предложения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120E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F120E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 4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>Памятка практиканту по подготовке к катехизической беседе/занятию</w:t>
      </w:r>
    </w:p>
    <w:p w:rsidR="00D64C58" w:rsidRPr="00F120EC" w:rsidRDefault="00D64C58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Узнайте заранее тему своей беседы/занятия, его место в системе занятий/бесед по теме.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Изучите методическую литературу по теме беседы/занятия.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Посетите 1-2 беседы/занятий, предшествующие вашему, наблюдайте и фиксируйте ход беседы/занятия, работу оглашаемых, методику и организационную работу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катехизатора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: вопросы, задания, действия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катехизатора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учащихся, ответы, отношение учащихся к работе, к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катехизатору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>, к друг другу, выполнение задач беседы/занятия, трудности, возникающие в самостоятельной работе. Продумайте взаимосвязи проводимой Вами беседы/занятия с предыдущим и последующим.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Определите цели беседы/занятия, его структуру и основные этапы.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Подумайте о путях реализации катехизических принципов.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Разработайте содержание беседы/занятия. Отберите материал и определите методы и приемы обучения на каждом его этапе. Сформулируйте задания и вопросы оглашаемым.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Продумайте организационную структуру и распределите время на все этапы беседы/занятия.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Используйте, по возможности, элементы проблемного обучения; подготовьте вопросы.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Распределите учебное время на отдельные этапы урока в соответствии с целями и содержанием работы.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Подготовьте наглядный материал к беседе/занятию, продумайте место и методику его использования</w:t>
      </w:r>
    </w:p>
    <w:p w:rsidR="00D64C58" w:rsidRPr="00F120EC" w:rsidRDefault="00D64C58" w:rsidP="00F120EC">
      <w:pPr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Оформите развернутый план-конспект урока. </w:t>
      </w:r>
    </w:p>
    <w:p w:rsidR="00D64C58" w:rsidRPr="00F120EC" w:rsidRDefault="00D64C58" w:rsidP="00F120EC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Важно помнить:</w:t>
      </w:r>
    </w:p>
    <w:p w:rsidR="00D64C58" w:rsidRPr="00F120EC" w:rsidRDefault="00D64C58" w:rsidP="00F120EC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Главное на беседе/занятии – активное участие оглашаемых.</w:t>
      </w:r>
    </w:p>
    <w:p w:rsidR="00D64C58" w:rsidRDefault="00D64C58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55A90" w:rsidRPr="00A55A90" w:rsidRDefault="00A55A90" w:rsidP="00A55A90">
      <w:pPr>
        <w:shd w:val="clear" w:color="auto" w:fill="FFFFFF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Приложение 5</w:t>
      </w:r>
    </w:p>
    <w:p w:rsidR="00A55A90" w:rsidRPr="00A55A90" w:rsidRDefault="00A55A90" w:rsidP="00A55A90">
      <w:pPr>
        <w:shd w:val="clear" w:color="auto" w:fill="FFFFFF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55A90" w:rsidRPr="00A55A90" w:rsidRDefault="00A55A90" w:rsidP="00A55A90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Образец оформления подробного конспекта катехизической беседы/занятия</w:t>
      </w:r>
    </w:p>
    <w:p w:rsidR="00A55A90" w:rsidRPr="00A55A90" w:rsidRDefault="00A55A90" w:rsidP="00A55A90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55A90" w:rsidRPr="00A55A90" w:rsidRDefault="00A55A90" w:rsidP="00A55A90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55A90" w:rsidRPr="00A55A90" w:rsidRDefault="00A55A90" w:rsidP="00A55A90">
      <w:pPr>
        <w:shd w:val="clear" w:color="auto" w:fill="FFFFFF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Тема:</w:t>
      </w:r>
    </w:p>
    <w:p w:rsidR="00A55A90" w:rsidRPr="00A55A90" w:rsidRDefault="00A55A90" w:rsidP="00A55A90">
      <w:pPr>
        <w:shd w:val="clear" w:color="auto" w:fill="FFFFFF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</w:p>
    <w:p w:rsidR="00A55A90" w:rsidRPr="00A55A90" w:rsidRDefault="00A55A90" w:rsidP="00A55A90">
      <w:pPr>
        <w:shd w:val="clear" w:color="auto" w:fill="FFFFFF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Задачи:</w:t>
      </w:r>
    </w:p>
    <w:p w:rsidR="00A55A90" w:rsidRPr="00A55A90" w:rsidRDefault="00A55A90" w:rsidP="00A55A90">
      <w:pPr>
        <w:shd w:val="clear" w:color="auto" w:fill="FFFFFF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Оборудование:</w:t>
      </w:r>
    </w:p>
    <w:p w:rsidR="00A55A90" w:rsidRPr="00A55A90" w:rsidRDefault="00A55A90" w:rsidP="00A55A90">
      <w:pPr>
        <w:shd w:val="clear" w:color="auto" w:fill="FFFFFF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55A90" w:rsidRPr="00A55A90" w:rsidRDefault="00A55A90" w:rsidP="00A55A90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A90">
        <w:rPr>
          <w:rFonts w:ascii="Times New Roman" w:hAnsi="Times New Roman" w:cs="Times New Roman"/>
          <w:iCs/>
          <w:color w:val="000000"/>
          <w:sz w:val="28"/>
          <w:szCs w:val="28"/>
        </w:rPr>
        <w:t>Ход беседы/занятия</w:t>
      </w:r>
    </w:p>
    <w:p w:rsidR="00A55A90" w:rsidRPr="00A55A90" w:rsidRDefault="00A55A90" w:rsidP="00A55A90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893"/>
        <w:gridCol w:w="4152"/>
      </w:tblGrid>
      <w:tr w:rsidR="00A55A90" w:rsidRPr="00A55A90" w:rsidTr="005F5A03">
        <w:trPr>
          <w:jc w:val="center"/>
        </w:trPr>
        <w:tc>
          <w:tcPr>
            <w:tcW w:w="1526" w:type="dxa"/>
            <w:shd w:val="clear" w:color="auto" w:fill="auto"/>
          </w:tcPr>
          <w:p w:rsidR="00A55A90" w:rsidRPr="00A55A90" w:rsidRDefault="00A55A90" w:rsidP="005F5A0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55A9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Время, этап урока</w:t>
            </w:r>
          </w:p>
        </w:tc>
        <w:tc>
          <w:tcPr>
            <w:tcW w:w="3893" w:type="dxa"/>
            <w:shd w:val="clear" w:color="auto" w:fill="auto"/>
          </w:tcPr>
          <w:p w:rsidR="00A55A90" w:rsidRPr="00A55A90" w:rsidRDefault="00A55A90" w:rsidP="005F5A0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55A9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152" w:type="dxa"/>
            <w:shd w:val="clear" w:color="auto" w:fill="auto"/>
          </w:tcPr>
          <w:p w:rsidR="00A55A90" w:rsidRPr="00A55A90" w:rsidRDefault="00A55A90" w:rsidP="005F5A0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55A9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A55A90" w:rsidRPr="00A55A90" w:rsidTr="005F5A03">
        <w:trPr>
          <w:jc w:val="center"/>
        </w:trPr>
        <w:tc>
          <w:tcPr>
            <w:tcW w:w="1526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55A90" w:rsidRPr="00A55A90" w:rsidTr="005F5A03">
        <w:trPr>
          <w:jc w:val="center"/>
        </w:trPr>
        <w:tc>
          <w:tcPr>
            <w:tcW w:w="1526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55A90" w:rsidRPr="00A55A90" w:rsidTr="005F5A03">
        <w:trPr>
          <w:jc w:val="center"/>
        </w:trPr>
        <w:tc>
          <w:tcPr>
            <w:tcW w:w="1526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A55A90" w:rsidRPr="00A55A90" w:rsidRDefault="00A55A90" w:rsidP="005F5A03">
            <w:pPr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55A90" w:rsidRPr="00F120EC" w:rsidRDefault="00A55A90" w:rsidP="00F120E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630C6" w:rsidRPr="00F120EC" w:rsidRDefault="00D630C6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 6</w:t>
      </w:r>
    </w:p>
    <w:p w:rsidR="00D630C6" w:rsidRPr="00F120EC" w:rsidRDefault="00D630C6" w:rsidP="00F120EC">
      <w:pPr>
        <w:shd w:val="clear" w:color="auto" w:fill="FFFFFF"/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630C6" w:rsidRPr="00F120EC" w:rsidRDefault="00D630C6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b/>
          <w:color w:val="000000"/>
          <w:sz w:val="28"/>
          <w:szCs w:val="28"/>
        </w:rPr>
        <w:t>Схема самоанализа катехизической беседы/занятия</w:t>
      </w:r>
    </w:p>
    <w:p w:rsidR="00D630C6" w:rsidRPr="00F120EC" w:rsidRDefault="00D630C6" w:rsidP="00F120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Какова характеристика реальных возможностей оглашаемых? Какие их особенности были учтены при планировании данной беседы/занятия?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Каково место данной беседы/занятия в разделе, курсе? Как она связана с предыдущими? Как это беседа/занятие «работает» на последующие беседы/занятия, темы, разделы? В чем специфика данной беседы/занятия? 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Какие задачи решались на беседе/занятии. Была ли обеспечена их комплексность, взаимосвязь? Какие из них были главными, стержневыми? Как учтены в них особенности оглашаемых?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Почему выбранная структура беседы/занятия была рациональна для решения этих задач? Рационально ли выделено место для опроса, изучения нового материала, закрепления, домашнего задания и т.д.? Рационально ли было распределено время, отведенное на все этапы беседы/занятия? Логичны ли «связки» между этапами беседы/занятия?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На каких понятиях, идеях, положениях, фактах делался главный акцент на беседе/занятии и почему? Выбрано ли было главное, существенное?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Какие методы катехизации применялись? 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За счет чего обеспечивалась высокая вовлеченность оглашаемых в течение всей беседы/занятия?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За счет чего на беседе/занятии поддерживалась хорошая психологическая атмосфера? Как было реализовано воспитательное влияние личности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катехизатора</w:t>
      </w:r>
      <w:proofErr w:type="spellEnd"/>
      <w:r w:rsidRPr="00F120E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Запасные методические «ходы» на случай непредвиденной ситуации.</w:t>
      </w:r>
    </w:p>
    <w:p w:rsidR="00D630C6" w:rsidRPr="00F120EC" w:rsidRDefault="00D630C6" w:rsidP="00F120EC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066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Удалось ли полностью реализовать все поставленные задачи? Если нет, то какие и почему? Когда и как </w:t>
      </w:r>
      <w:proofErr w:type="spell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катехизатор</w:t>
      </w:r>
      <w:r w:rsidRPr="00F120EC">
        <w:rPr>
          <w:rFonts w:ascii="Times New Roman" w:hAnsi="Times New Roman" w:cs="Times New Roman"/>
          <w:bCs/>
          <w:color w:val="000000"/>
          <w:sz w:val="28"/>
          <w:szCs w:val="28"/>
        </w:rPr>
        <w:t>планирует</w:t>
      </w:r>
      <w:proofErr w:type="spellEnd"/>
      <w:r w:rsidRPr="00F12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восполнение нереализованного?</w:t>
      </w:r>
    </w:p>
    <w:p w:rsidR="00D630C6" w:rsidRDefault="00D630C6" w:rsidP="00F120EC">
      <w:pPr>
        <w:spacing w:line="276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F120EC">
      <w:pPr>
        <w:spacing w:line="276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ОТЧЁТ</w:t>
      </w: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468" w:rsidRPr="00F120EC" w:rsidRDefault="00871468" w:rsidP="00871468">
      <w:pPr>
        <w:spacing w:line="276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4C58" w:rsidRDefault="00D64C58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C58" w:rsidRP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 ПО СОЦИАЛЬНОЙ РАБОТЕ </w:t>
      </w:r>
    </w:p>
    <w:p w:rsidR="00F120EC" w:rsidRPr="00F120EC" w:rsidRDefault="00F120EC" w:rsidP="00F120EC">
      <w:pPr>
        <w:pStyle w:val="1"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F120EC">
        <w:rPr>
          <w:rFonts w:ascii="Times New Roman" w:hAnsi="Times New Roman"/>
          <w:sz w:val="28"/>
          <w:szCs w:val="28"/>
        </w:rPr>
        <w:t>Проведение практики по социальной работе</w:t>
      </w:r>
    </w:p>
    <w:p w:rsidR="00F120EC" w:rsidRPr="00F120EC" w:rsidRDefault="00F120EC" w:rsidP="00F120EC">
      <w:pPr>
        <w:spacing w:line="276" w:lineRule="auto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 xml:space="preserve">Цель: </w:t>
      </w:r>
      <w:r w:rsidRPr="00F120EC">
        <w:rPr>
          <w:rFonts w:ascii="Times New Roman" w:eastAsia="TimesNewRomanPSMT" w:hAnsi="Times New Roman" w:cs="Times New Roman"/>
          <w:sz w:val="28"/>
          <w:szCs w:val="28"/>
        </w:rPr>
        <w:t xml:space="preserve">закрепление полученных знаний и формирование умений </w:t>
      </w:r>
    </w:p>
    <w:p w:rsidR="00F120EC" w:rsidRPr="00F120EC" w:rsidRDefault="00F120EC" w:rsidP="00F120EC">
      <w:pPr>
        <w:autoSpaceDE w:val="0"/>
        <w:spacing w:line="276" w:lineRule="auto"/>
        <w:ind w:left="-709"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>Задачи: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со структурой работы, базой, методическим оснащением процесса социальной работы, кадровым составом;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умений наблюдать, анализировать и оценивать эффективность организации социальной работы на приходе;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технологиями и методами, рекомендациями по организации и ведению социальной работы на приходе;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 основными направлениями, формами организации социальной работы на приходе;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uppressAutoHyphens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применять различные формы и методы оказания социальной помощи на приходе для различных социальных групп;</w:t>
      </w:r>
    </w:p>
    <w:p w:rsidR="00F120EC" w:rsidRPr="00F120EC" w:rsidRDefault="00F120EC" w:rsidP="00F120EC">
      <w:pPr>
        <w:pStyle w:val="a4"/>
        <w:numPr>
          <w:ilvl w:val="0"/>
          <w:numId w:val="7"/>
        </w:numPr>
        <w:suppressAutoHyphens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разрабатывать и реализовывать проекты по социальной работе на приходе.</w:t>
      </w:r>
    </w:p>
    <w:p w:rsidR="00F120EC" w:rsidRPr="00F120EC" w:rsidRDefault="00F120EC" w:rsidP="00F120EC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sz w:val="28"/>
          <w:szCs w:val="28"/>
        </w:rPr>
        <w:t xml:space="preserve">Общая трудоемкость практики по социальной работе составляет </w:t>
      </w:r>
      <w:r w:rsidR="00283657">
        <w:rPr>
          <w:rFonts w:ascii="Times New Roman" w:hAnsi="Times New Roman" w:cs="Times New Roman"/>
          <w:sz w:val="28"/>
          <w:szCs w:val="28"/>
        </w:rPr>
        <w:t>108</w:t>
      </w:r>
      <w:r w:rsidRPr="00F120EC">
        <w:rPr>
          <w:rFonts w:ascii="Times New Roman" w:hAnsi="Times New Roman" w:cs="Times New Roman"/>
          <w:sz w:val="28"/>
          <w:szCs w:val="28"/>
        </w:rPr>
        <w:t xml:space="preserve"> акад. часов.</w:t>
      </w:r>
    </w:p>
    <w:p w:rsidR="00F120EC" w:rsidRPr="00F120EC" w:rsidRDefault="00F120EC" w:rsidP="00F120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2"/>
        <w:gridCol w:w="4630"/>
        <w:gridCol w:w="2077"/>
        <w:gridCol w:w="2002"/>
      </w:tblGrid>
      <w:tr w:rsidR="00F120EC" w:rsidRPr="00F120EC" w:rsidTr="00ED5BEE">
        <w:trPr>
          <w:trHeight w:val="96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академ.часов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текущего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F120EC" w:rsidRPr="00F120EC" w:rsidTr="00ED5BEE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организацией социальной работы на приходе 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F120EC" w:rsidRPr="00F120EC" w:rsidTr="00ED5BEE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F12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социальной работы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F120EC" w:rsidRPr="00F120EC" w:rsidTr="00ED5BEE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Непосредственное участие </w:t>
            </w:r>
            <w:proofErr w:type="gramStart"/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социальной</w:t>
            </w:r>
            <w:proofErr w:type="gramEnd"/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 на приходе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F120EC" w:rsidRPr="00F120EC" w:rsidTr="00ED5BEE">
        <w:trPr>
          <w:trHeight w:val="75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F120EC" w:rsidRPr="00F120EC" w:rsidTr="00ED5BE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0EC" w:rsidRPr="00F120EC" w:rsidRDefault="00F120EC" w:rsidP="00F120EC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120EC" w:rsidRPr="00F120EC" w:rsidRDefault="00F120EC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Данная практика включает две части активную и пассивную.</w:t>
      </w:r>
    </w:p>
    <w:p w:rsidR="00F120EC" w:rsidRPr="00F120EC" w:rsidRDefault="00F120EC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Пассивная часть практики предполагает знакомство обучающихся с организацией социальной работы на приходе. Кроме знакомства со всеми формами ведения социальной работы, проводимыми на данном приходе, обучающийся должен принять участие в организации и реализации социальных проектов прихода. </w:t>
      </w:r>
    </w:p>
    <w:p w:rsidR="00D64C58" w:rsidRPr="00F120EC" w:rsidRDefault="00871468" w:rsidP="0087146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64C58" w:rsidRDefault="00D64C58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C620B5" w:rsidRDefault="00C620B5" w:rsidP="00F120EC">
      <w:pPr>
        <w:spacing w:line="276" w:lineRule="auto"/>
        <w:jc w:val="both"/>
        <w:rPr>
          <w:b/>
          <w:sz w:val="28"/>
          <w:szCs w:val="28"/>
        </w:rPr>
      </w:pPr>
    </w:p>
    <w:p w:rsidR="00871468" w:rsidRDefault="00871468" w:rsidP="00F120EC">
      <w:pPr>
        <w:spacing w:line="276" w:lineRule="auto"/>
        <w:jc w:val="both"/>
        <w:rPr>
          <w:b/>
          <w:sz w:val="28"/>
          <w:szCs w:val="28"/>
        </w:rPr>
      </w:pPr>
    </w:p>
    <w:p w:rsidR="00871468" w:rsidRDefault="00871468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P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 ПО </w:t>
      </w:r>
      <w:r w:rsidR="009237C7">
        <w:rPr>
          <w:rFonts w:ascii="Times New Roman" w:hAnsi="Times New Roman" w:cs="Times New Roman"/>
          <w:b/>
          <w:sz w:val="28"/>
          <w:szCs w:val="28"/>
        </w:rPr>
        <w:t>МОЛОДЁЖНОЙ</w:t>
      </w:r>
      <w:r w:rsidRPr="00F120EC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F120EC" w:rsidRPr="00F120EC" w:rsidRDefault="00F120EC" w:rsidP="00F120EC">
      <w:pPr>
        <w:pStyle w:val="1"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/>
        <w:ind w:left="709" w:hanging="709"/>
        <w:textAlignment w:val="baseline"/>
        <w:rPr>
          <w:rFonts w:ascii="Times New Roman" w:hAnsi="Times New Roman"/>
          <w:sz w:val="28"/>
          <w:szCs w:val="28"/>
        </w:rPr>
      </w:pPr>
      <w:r w:rsidRPr="00F120EC">
        <w:rPr>
          <w:rFonts w:ascii="Times New Roman" w:hAnsi="Times New Roman"/>
          <w:sz w:val="28"/>
          <w:szCs w:val="28"/>
        </w:rPr>
        <w:t>Проведение практики по молодежной работе</w:t>
      </w:r>
    </w:p>
    <w:p w:rsidR="00F120EC" w:rsidRPr="00F120EC" w:rsidRDefault="00F120EC" w:rsidP="00F120EC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 xml:space="preserve">Цель: </w:t>
      </w:r>
      <w:r w:rsidRPr="00F120EC">
        <w:rPr>
          <w:rFonts w:ascii="Times New Roman" w:eastAsia="TimesNewRomanPSMT" w:hAnsi="Times New Roman" w:cs="Times New Roman"/>
          <w:sz w:val="28"/>
          <w:szCs w:val="28"/>
        </w:rPr>
        <w:t xml:space="preserve">закрепление полученных знаний и формирование умений </w:t>
      </w:r>
    </w:p>
    <w:p w:rsidR="00F120EC" w:rsidRPr="00F120EC" w:rsidRDefault="00F120EC" w:rsidP="00F120EC">
      <w:pPr>
        <w:autoSpaceDE w:val="0"/>
        <w:spacing w:line="276" w:lineRule="auto"/>
        <w:ind w:left="426" w:hanging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>Задачи:</w:t>
      </w:r>
    </w:p>
    <w:p w:rsidR="00F120EC" w:rsidRPr="00F120EC" w:rsidRDefault="00F120EC" w:rsidP="00F120EC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со структурой работы, базой, методическим оснащением процесса организации работы с молодежью на приходе, кадровым составом;</w:t>
      </w:r>
    </w:p>
    <w:p w:rsidR="00F120EC" w:rsidRPr="00F120EC" w:rsidRDefault="00F120EC" w:rsidP="00F120EC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умений наблюдать, анализировать и оценивать эффективность организации работы с молодежью на приходе;</w:t>
      </w:r>
    </w:p>
    <w:p w:rsidR="00F120EC" w:rsidRPr="00F120EC" w:rsidRDefault="00F120EC" w:rsidP="00F120EC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технологиями, формами и методами молодежного служения на приходе; </w:t>
      </w:r>
    </w:p>
    <w:p w:rsidR="00F120EC" w:rsidRPr="00F120EC" w:rsidRDefault="00F120EC" w:rsidP="00F120EC">
      <w:pPr>
        <w:pStyle w:val="a4"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применять различные методы, формы и методики работы с молодежью на приходе;</w:t>
      </w:r>
    </w:p>
    <w:p w:rsidR="00F120EC" w:rsidRPr="00F120EC" w:rsidRDefault="00F120EC" w:rsidP="00F120EC">
      <w:pPr>
        <w:pStyle w:val="a4"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разрабатывать и реализовывать элементы программ по работе с молодежью.</w:t>
      </w:r>
    </w:p>
    <w:p w:rsidR="00F120EC" w:rsidRPr="00F120EC" w:rsidRDefault="00F120EC" w:rsidP="00F120EC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sz w:val="28"/>
          <w:szCs w:val="28"/>
        </w:rPr>
        <w:t xml:space="preserve">Общая трудоемкость практики по работе с молодежью составляет </w:t>
      </w:r>
      <w:r w:rsidR="00283657">
        <w:rPr>
          <w:rFonts w:ascii="Times New Roman" w:hAnsi="Times New Roman" w:cs="Times New Roman"/>
          <w:sz w:val="28"/>
          <w:szCs w:val="28"/>
        </w:rPr>
        <w:t>108</w:t>
      </w:r>
      <w:r w:rsidRPr="00F120EC">
        <w:rPr>
          <w:rFonts w:ascii="Times New Roman" w:hAnsi="Times New Roman" w:cs="Times New Roman"/>
          <w:sz w:val="28"/>
          <w:szCs w:val="28"/>
        </w:rPr>
        <w:t xml:space="preserve"> акад. час.</w:t>
      </w:r>
    </w:p>
    <w:p w:rsidR="00F120EC" w:rsidRPr="00F120EC" w:rsidRDefault="00F120EC" w:rsidP="00F120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2"/>
        <w:gridCol w:w="4630"/>
        <w:gridCol w:w="2077"/>
        <w:gridCol w:w="2002"/>
      </w:tblGrid>
      <w:tr w:rsidR="00F120EC" w:rsidRPr="00F120EC" w:rsidTr="00ED5BEE">
        <w:trPr>
          <w:trHeight w:val="90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академ.часов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текущего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F120EC" w:rsidRPr="00F120EC" w:rsidTr="00ED5BEE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организацией молодежного </w:t>
            </w:r>
            <w:proofErr w:type="gramStart"/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служения  на</w:t>
            </w:r>
            <w:proofErr w:type="gramEnd"/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F120EC" w:rsidRPr="00F120EC" w:rsidTr="00ED5BEE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F12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работы с молодежью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F120EC" w:rsidRPr="00F120EC" w:rsidTr="00ED5BEE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катехизических бесед/ занятий с молодежью, участие в реализации молодежных проектов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proofErr w:type="gramEnd"/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F120EC" w:rsidRPr="00F120EC" w:rsidTr="00ED5BEE">
        <w:trPr>
          <w:trHeight w:val="74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</w:p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F120EC" w:rsidRPr="00F120EC" w:rsidTr="00ED5BE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283657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EC" w:rsidRPr="00F120EC" w:rsidRDefault="00F120EC" w:rsidP="00F120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0EC" w:rsidRPr="00F120EC" w:rsidRDefault="00F120EC" w:rsidP="00F120EC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120EC" w:rsidRPr="00F120EC" w:rsidRDefault="00F120EC" w:rsidP="00F120E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Данная практика включает две части активную и пассивную.</w:t>
      </w:r>
    </w:p>
    <w:p w:rsidR="00F120EC" w:rsidRPr="00F120EC" w:rsidRDefault="00F120EC" w:rsidP="00F120EC">
      <w:pPr>
        <w:shd w:val="clear" w:color="auto" w:fill="FFFFFF"/>
        <w:spacing w:line="276" w:lineRule="auto"/>
        <w:jc w:val="both"/>
        <w:rPr>
          <w:rStyle w:val="FontStyle13"/>
          <w:i w:val="0"/>
          <w:iCs w:val="0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Пассивная часть практики предполагает знакомство обучающихся с организацией работы с молодежью на приходе. Кроме знакомства со всеми формами работы с молодежью на приходе, обучающийся должен принять участие в организации и реализации молодежных проектов на приходе. </w:t>
      </w:r>
    </w:p>
    <w:p w:rsidR="00F120EC" w:rsidRPr="00F120EC" w:rsidRDefault="00871468" w:rsidP="0087146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64C58" w:rsidRPr="00F120EC" w:rsidRDefault="00D64C58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C58" w:rsidRDefault="00D64C58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C620B5" w:rsidRDefault="00C620B5" w:rsidP="00F120EC">
      <w:pPr>
        <w:spacing w:line="276" w:lineRule="auto"/>
        <w:jc w:val="both"/>
        <w:rPr>
          <w:b/>
          <w:sz w:val="28"/>
          <w:szCs w:val="28"/>
        </w:rPr>
      </w:pPr>
    </w:p>
    <w:p w:rsidR="00283657" w:rsidRPr="00F120EC" w:rsidRDefault="00283657" w:rsidP="0028365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 ПО </w:t>
      </w:r>
      <w:r>
        <w:rPr>
          <w:rFonts w:ascii="Times New Roman" w:hAnsi="Times New Roman" w:cs="Times New Roman"/>
          <w:b/>
          <w:sz w:val="28"/>
          <w:szCs w:val="28"/>
        </w:rPr>
        <w:t>МОЛОДЁЖНОЙ</w:t>
      </w:r>
      <w:r w:rsidRPr="00F120EC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283657" w:rsidRPr="00F120EC" w:rsidRDefault="00283657" w:rsidP="00283657">
      <w:pPr>
        <w:pStyle w:val="1"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after="0"/>
        <w:ind w:left="709" w:hanging="709"/>
        <w:textAlignment w:val="baseline"/>
        <w:rPr>
          <w:rFonts w:ascii="Times New Roman" w:hAnsi="Times New Roman"/>
          <w:sz w:val="28"/>
          <w:szCs w:val="28"/>
        </w:rPr>
      </w:pPr>
      <w:r w:rsidRPr="00F120EC">
        <w:rPr>
          <w:rFonts w:ascii="Times New Roman" w:hAnsi="Times New Roman"/>
          <w:sz w:val="28"/>
          <w:szCs w:val="28"/>
        </w:rPr>
        <w:t>Проведение практики по молодежной работе</w:t>
      </w:r>
    </w:p>
    <w:p w:rsidR="00283657" w:rsidRPr="00F120EC" w:rsidRDefault="00283657" w:rsidP="00283657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 xml:space="preserve">Цель: </w:t>
      </w:r>
      <w:r w:rsidRPr="00F120EC">
        <w:rPr>
          <w:rFonts w:ascii="Times New Roman" w:eastAsia="TimesNewRomanPSMT" w:hAnsi="Times New Roman" w:cs="Times New Roman"/>
          <w:sz w:val="28"/>
          <w:szCs w:val="28"/>
        </w:rPr>
        <w:t xml:space="preserve">закрепление полученных знаний и формирование умений </w:t>
      </w:r>
    </w:p>
    <w:p w:rsidR="00283657" w:rsidRPr="00F120EC" w:rsidRDefault="00283657" w:rsidP="00283657">
      <w:pPr>
        <w:autoSpaceDE w:val="0"/>
        <w:spacing w:line="276" w:lineRule="auto"/>
        <w:ind w:left="426" w:hanging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120EC">
        <w:rPr>
          <w:rFonts w:ascii="Times New Roman" w:eastAsia="TimesNewRomanPSMT" w:hAnsi="Times New Roman" w:cs="Times New Roman"/>
          <w:b/>
          <w:sz w:val="28"/>
          <w:szCs w:val="28"/>
        </w:rPr>
        <w:t>Задачи:</w:t>
      </w:r>
    </w:p>
    <w:p w:rsidR="00283657" w:rsidRPr="00F120EC" w:rsidRDefault="00283657" w:rsidP="00283657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со структурой работы, базой, методическим оснащением процесса организации работы с молодежью на приходе, кадровым составом;</w:t>
      </w:r>
    </w:p>
    <w:p w:rsidR="00283657" w:rsidRPr="00F120EC" w:rsidRDefault="00283657" w:rsidP="00283657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умений наблюдать, анализировать и оценивать эффективность организации работы с молодежью на приходе;</w:t>
      </w:r>
    </w:p>
    <w:p w:rsidR="00283657" w:rsidRPr="00F120EC" w:rsidRDefault="00283657" w:rsidP="00283657">
      <w:pPr>
        <w:pStyle w:val="a4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proofErr w:type="gramEnd"/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технологиями, формами и методами молодежного служения на приходе; </w:t>
      </w:r>
    </w:p>
    <w:p w:rsidR="00283657" w:rsidRPr="00F120EC" w:rsidRDefault="00283657" w:rsidP="00283657">
      <w:pPr>
        <w:pStyle w:val="a4"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применять различные методы, формы и методики работы с молодежью на приходе;</w:t>
      </w:r>
    </w:p>
    <w:p w:rsidR="00283657" w:rsidRPr="00F120EC" w:rsidRDefault="00283657" w:rsidP="00283657">
      <w:pPr>
        <w:pStyle w:val="a4"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E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120EC">
        <w:rPr>
          <w:rFonts w:ascii="Times New Roman" w:hAnsi="Times New Roman" w:cs="Times New Roman"/>
          <w:sz w:val="28"/>
          <w:szCs w:val="28"/>
        </w:rPr>
        <w:t xml:space="preserve"> умений разрабатывать и реализовывать элементы программ по работе с молодежью.</w:t>
      </w:r>
    </w:p>
    <w:p w:rsidR="00283657" w:rsidRPr="00F120EC" w:rsidRDefault="00283657" w:rsidP="00283657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0EC">
        <w:rPr>
          <w:rFonts w:ascii="Times New Roman" w:hAnsi="Times New Roman" w:cs="Times New Roman"/>
          <w:sz w:val="28"/>
          <w:szCs w:val="28"/>
        </w:rPr>
        <w:t xml:space="preserve">Общая трудоемкость практики по работе с молодежью составляет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F120EC">
        <w:rPr>
          <w:rFonts w:ascii="Times New Roman" w:hAnsi="Times New Roman" w:cs="Times New Roman"/>
          <w:sz w:val="28"/>
          <w:szCs w:val="28"/>
        </w:rPr>
        <w:t xml:space="preserve"> акад. час.</w:t>
      </w:r>
    </w:p>
    <w:p w:rsidR="00283657" w:rsidRPr="00F120EC" w:rsidRDefault="00283657" w:rsidP="002836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2"/>
        <w:gridCol w:w="4630"/>
        <w:gridCol w:w="2077"/>
        <w:gridCol w:w="2002"/>
      </w:tblGrid>
      <w:tr w:rsidR="00283657" w:rsidRPr="00F120EC" w:rsidTr="005F5A03">
        <w:trPr>
          <w:trHeight w:val="90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</w:t>
            </w:r>
          </w:p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академ.часов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>текущего</w:t>
            </w:r>
            <w:proofErr w:type="gramEnd"/>
            <w:r w:rsidRPr="00F1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283657" w:rsidRPr="00F120EC" w:rsidTr="005F5A03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83657" w:rsidRPr="00F120EC" w:rsidRDefault="00283657" w:rsidP="0028365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организацией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миссионерского служения </w:t>
            </w: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283657" w:rsidRPr="00F120EC" w:rsidTr="005F5A03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83657" w:rsidRPr="00F120EC" w:rsidRDefault="00283657" w:rsidP="005F5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F12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миссионерской работы</w:t>
            </w:r>
            <w:r w:rsidRPr="00F12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End"/>
          </w:p>
        </w:tc>
      </w:tr>
      <w:tr w:rsidR="00283657" w:rsidRPr="00F120EC" w:rsidTr="005F5A03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83657" w:rsidRPr="00F120EC" w:rsidRDefault="00283657" w:rsidP="005F5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реализации миссионерских проектов прихода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proofErr w:type="gramEnd"/>
          </w:p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283657" w:rsidRPr="00F120EC" w:rsidTr="005F5A03">
        <w:trPr>
          <w:trHeight w:val="74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83657" w:rsidRPr="00F120EC" w:rsidRDefault="00283657" w:rsidP="005F5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84"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</w:p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20E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дневнике)</w:t>
            </w:r>
          </w:p>
        </w:tc>
      </w:tr>
      <w:tr w:rsidR="00283657" w:rsidRPr="00F120EC" w:rsidTr="005F5A03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0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57" w:rsidRPr="00F120EC" w:rsidRDefault="00283657" w:rsidP="005F5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57" w:rsidRPr="00F120EC" w:rsidRDefault="00283657" w:rsidP="00283657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83657" w:rsidRPr="00F120EC" w:rsidRDefault="00283657" w:rsidP="0028365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>Данная практика включает две части активную и пассивную.</w:t>
      </w:r>
    </w:p>
    <w:p w:rsidR="00283657" w:rsidRDefault="00283657" w:rsidP="0028365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Пассивная часть практики предполагает знакомство обучающихся с организацией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миссионерской работы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на приходе. Кроме знакомства со всеми формами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миссионерской работы 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>на приходе, обучающийся должен принять участие в организации и реализации м</w:t>
      </w:r>
      <w:r>
        <w:rPr>
          <w:rFonts w:ascii="Times New Roman" w:hAnsi="Times New Roman" w:cs="Times New Roman"/>
          <w:color w:val="000000"/>
          <w:sz w:val="28"/>
          <w:szCs w:val="28"/>
        </w:rPr>
        <w:t>иссионерских</w:t>
      </w:r>
      <w:r w:rsidRPr="00F120EC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на приходе</w:t>
      </w:r>
    </w:p>
    <w:p w:rsidR="00283657" w:rsidRDefault="00283657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C58" w:rsidRDefault="00D64C58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C7" w:rsidRDefault="009237C7" w:rsidP="00F120EC">
      <w:pPr>
        <w:spacing w:line="276" w:lineRule="auto"/>
        <w:jc w:val="both"/>
        <w:rPr>
          <w:b/>
          <w:sz w:val="28"/>
          <w:szCs w:val="28"/>
        </w:rPr>
      </w:pPr>
    </w:p>
    <w:p w:rsidR="00D64C58" w:rsidRP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Default="00F120EC" w:rsidP="00F120EC">
      <w:pPr>
        <w:spacing w:line="276" w:lineRule="auto"/>
        <w:jc w:val="both"/>
        <w:rPr>
          <w:b/>
          <w:sz w:val="28"/>
          <w:szCs w:val="28"/>
        </w:rPr>
      </w:pPr>
    </w:p>
    <w:p w:rsidR="00F120EC" w:rsidRPr="00F120EC" w:rsidRDefault="00F120EC" w:rsidP="00F120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E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D64C58" w:rsidRDefault="00D64C58" w:rsidP="00F120EC">
      <w:pPr>
        <w:spacing w:line="276" w:lineRule="auto"/>
        <w:jc w:val="both"/>
        <w:rPr>
          <w:b/>
          <w:sz w:val="28"/>
          <w:szCs w:val="28"/>
        </w:rPr>
      </w:pPr>
    </w:p>
    <w:p w:rsidR="00D64C58" w:rsidRDefault="00D64C58" w:rsidP="00F120EC">
      <w:pPr>
        <w:spacing w:line="276" w:lineRule="auto"/>
        <w:jc w:val="both"/>
        <w:rPr>
          <w:b/>
          <w:sz w:val="28"/>
          <w:szCs w:val="28"/>
        </w:rPr>
      </w:pPr>
    </w:p>
    <w:p w:rsidR="00D64C58" w:rsidRDefault="00D64C58" w:rsidP="00F120E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C58" w:rsidRPr="00352A6B" w:rsidRDefault="00D64C58" w:rsidP="00F120EC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4C58" w:rsidRPr="00352A6B" w:rsidSect="00AB34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B2" w:rsidRDefault="002E10B2" w:rsidP="002E10B2">
      <w:pPr>
        <w:spacing w:after="0" w:line="240" w:lineRule="auto"/>
      </w:pPr>
      <w:r>
        <w:separator/>
      </w:r>
    </w:p>
  </w:endnote>
  <w:endnote w:type="continuationSeparator" w:id="0">
    <w:p w:rsidR="002E10B2" w:rsidRDefault="002E10B2" w:rsidP="002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597952"/>
      <w:docPartObj>
        <w:docPartGallery w:val="Page Numbers (Bottom of Page)"/>
        <w:docPartUnique/>
      </w:docPartObj>
    </w:sdtPr>
    <w:sdtEndPr/>
    <w:sdtContent>
      <w:p w:rsidR="002E10B2" w:rsidRDefault="00AB3428">
        <w:pPr>
          <w:pStyle w:val="a7"/>
          <w:jc w:val="center"/>
        </w:pPr>
        <w:r>
          <w:fldChar w:fldCharType="begin"/>
        </w:r>
        <w:r w:rsidR="002E10B2">
          <w:instrText>PAGE   \* MERGEFORMAT</w:instrText>
        </w:r>
        <w:r>
          <w:fldChar w:fldCharType="separate"/>
        </w:r>
        <w:r w:rsidR="00EB2676">
          <w:rPr>
            <w:noProof/>
          </w:rPr>
          <w:t>21</w:t>
        </w:r>
        <w:r>
          <w:fldChar w:fldCharType="end"/>
        </w:r>
      </w:p>
    </w:sdtContent>
  </w:sdt>
  <w:p w:rsidR="002E10B2" w:rsidRDefault="002E1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B2" w:rsidRDefault="002E10B2" w:rsidP="002E10B2">
      <w:pPr>
        <w:spacing w:after="0" w:line="240" w:lineRule="auto"/>
      </w:pPr>
      <w:r>
        <w:separator/>
      </w:r>
    </w:p>
  </w:footnote>
  <w:footnote w:type="continuationSeparator" w:id="0">
    <w:p w:rsidR="002E10B2" w:rsidRDefault="002E10B2" w:rsidP="002E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562"/>
    <w:multiLevelType w:val="hybridMultilevel"/>
    <w:tmpl w:val="132867C4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E82ED0"/>
    <w:multiLevelType w:val="multilevel"/>
    <w:tmpl w:val="2390A108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0642EC"/>
    <w:multiLevelType w:val="hybridMultilevel"/>
    <w:tmpl w:val="195C3776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755A0"/>
    <w:multiLevelType w:val="hybridMultilevel"/>
    <w:tmpl w:val="3EC697EC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4468D"/>
    <w:multiLevelType w:val="hybridMultilevel"/>
    <w:tmpl w:val="AA3C6B1E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DD20A77"/>
    <w:multiLevelType w:val="multilevel"/>
    <w:tmpl w:val="41E8A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E61690"/>
    <w:multiLevelType w:val="hybridMultilevel"/>
    <w:tmpl w:val="9F8E8558"/>
    <w:lvl w:ilvl="0" w:tplc="36141DD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7427"/>
    <w:multiLevelType w:val="hybridMultilevel"/>
    <w:tmpl w:val="976A2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D2748"/>
    <w:multiLevelType w:val="hybridMultilevel"/>
    <w:tmpl w:val="4300D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2197B"/>
    <w:multiLevelType w:val="hybridMultilevel"/>
    <w:tmpl w:val="80DAC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C17"/>
    <w:rsid w:val="00163043"/>
    <w:rsid w:val="00283657"/>
    <w:rsid w:val="002B76E0"/>
    <w:rsid w:val="002E10B2"/>
    <w:rsid w:val="00352A6B"/>
    <w:rsid w:val="003C012E"/>
    <w:rsid w:val="00507B2A"/>
    <w:rsid w:val="007052A4"/>
    <w:rsid w:val="007C67C3"/>
    <w:rsid w:val="00871468"/>
    <w:rsid w:val="009237C7"/>
    <w:rsid w:val="009D5C17"/>
    <w:rsid w:val="00A55A90"/>
    <w:rsid w:val="00AB1930"/>
    <w:rsid w:val="00AB3428"/>
    <w:rsid w:val="00C620B5"/>
    <w:rsid w:val="00D630C6"/>
    <w:rsid w:val="00D64C58"/>
    <w:rsid w:val="00D93932"/>
    <w:rsid w:val="00EB2676"/>
    <w:rsid w:val="00F1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73DE-AD8D-4D92-A53F-981E652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E0"/>
  </w:style>
  <w:style w:type="paragraph" w:styleId="1">
    <w:name w:val="heading 1"/>
    <w:basedOn w:val="a"/>
    <w:next w:val="a"/>
    <w:link w:val="10"/>
    <w:qFormat/>
    <w:rsid w:val="00D64C5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6E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0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0B2"/>
  </w:style>
  <w:style w:type="paragraph" w:styleId="a7">
    <w:name w:val="footer"/>
    <w:basedOn w:val="a"/>
    <w:link w:val="a8"/>
    <w:uiPriority w:val="99"/>
    <w:unhideWhenUsed/>
    <w:rsid w:val="002E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0B2"/>
  </w:style>
  <w:style w:type="character" w:customStyle="1" w:styleId="10">
    <w:name w:val="Заголовок 1 Знак"/>
    <w:basedOn w:val="a0"/>
    <w:link w:val="1"/>
    <w:rsid w:val="00D64C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D64C58"/>
  </w:style>
  <w:style w:type="character" w:customStyle="1" w:styleId="FontStyle13">
    <w:name w:val="Font Style13"/>
    <w:rsid w:val="00F120EC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2">
    <w:name w:val="Style2"/>
    <w:basedOn w:val="a"/>
    <w:rsid w:val="00507B2A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07B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50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520D-6C48-4184-9856-3A176BD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2023-08-22T05:52:00Z</dcterms:created>
  <dcterms:modified xsi:type="dcterms:W3CDTF">2024-04-24T03:52:00Z</dcterms:modified>
</cp:coreProperties>
</file>